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AC26F">
      <w:pPr>
        <w:spacing w:line="360" w:lineRule="auto"/>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附件2:</w:t>
      </w:r>
    </w:p>
    <w:p w14:paraId="1ED94D27">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lang w:val="en-US" w:eastAsia="zh-CN"/>
        </w:rPr>
        <w:t>1.</w:t>
      </w:r>
      <w:r>
        <w:rPr>
          <w:rFonts w:hint="eastAsia" w:asciiTheme="minorEastAsia" w:hAnsiTheme="minorEastAsia" w:eastAsiaTheme="minorEastAsia" w:cstheme="minorEastAsia"/>
          <w:sz w:val="24"/>
          <w:szCs w:val="32"/>
        </w:rPr>
        <w:t>《报价文件格式要求》</w:t>
      </w:r>
    </w:p>
    <w:p w14:paraId="3DDE93C2">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报价文件应严格按照本附件格式要求提供，</w:t>
      </w:r>
      <w:r>
        <w:rPr>
          <w:rFonts w:hint="eastAsia" w:asciiTheme="minorEastAsia" w:hAnsiTheme="minorEastAsia" w:eastAsiaTheme="minorEastAsia" w:cstheme="minorEastAsia"/>
          <w:sz w:val="24"/>
          <w:szCs w:val="32"/>
          <w:lang w:eastAsia="zh-CN"/>
        </w:rPr>
        <w:t>必须</w:t>
      </w:r>
      <w:r>
        <w:rPr>
          <w:rFonts w:hint="eastAsia" w:asciiTheme="minorEastAsia" w:hAnsiTheme="minorEastAsia" w:eastAsiaTheme="minorEastAsia" w:cstheme="minorEastAsia"/>
          <w:sz w:val="24"/>
          <w:szCs w:val="32"/>
        </w:rPr>
        <w:t>包括以下内容：</w:t>
      </w:r>
    </w:p>
    <w:p w14:paraId="38826C08">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★（1）报价函（见附件3）</w:t>
      </w:r>
    </w:p>
    <w:p w14:paraId="51B2E04D">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w:t>
      </w:r>
      <w:r>
        <w:rPr>
          <w:rFonts w:hint="eastAsia" w:asciiTheme="minorEastAsia" w:hAnsiTheme="minorEastAsia" w:cstheme="minorEastAsia"/>
          <w:sz w:val="24"/>
          <w:szCs w:val="32"/>
          <w:lang w:val="en-US" w:eastAsia="zh-CN"/>
        </w:rPr>
        <w:t>2</w:t>
      </w:r>
      <w:r>
        <w:rPr>
          <w:rFonts w:hint="eastAsia" w:asciiTheme="minorEastAsia" w:hAnsiTheme="minorEastAsia" w:eastAsiaTheme="minorEastAsia" w:cstheme="minorEastAsia"/>
          <w:sz w:val="24"/>
          <w:szCs w:val="32"/>
        </w:rPr>
        <w:t>）营业执照复印件加盖单位公章。</w:t>
      </w:r>
    </w:p>
    <w:p w14:paraId="4B9CED6D">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w:t>
      </w:r>
      <w:r>
        <w:rPr>
          <w:rFonts w:hint="eastAsia" w:asciiTheme="minorEastAsia" w:hAnsiTheme="minorEastAsia" w:cstheme="minorEastAsia"/>
          <w:sz w:val="24"/>
          <w:szCs w:val="32"/>
          <w:lang w:val="en-US" w:eastAsia="zh-CN"/>
        </w:rPr>
        <w:t>3</w:t>
      </w:r>
      <w:r>
        <w:rPr>
          <w:rFonts w:hint="eastAsia" w:asciiTheme="minorEastAsia" w:hAnsiTheme="minorEastAsia" w:eastAsiaTheme="minorEastAsia" w:cstheme="minorEastAsia"/>
          <w:sz w:val="24"/>
          <w:szCs w:val="32"/>
        </w:rPr>
        <w:t>）2022年1月1日至今，未因所供产品（或服务）的质量原因引起合同纠纷发生仲裁或诉讼事项（提供承诺并加盖单位公章，已附于附件3，可不单独提供）。</w:t>
      </w:r>
    </w:p>
    <w:p w14:paraId="25B4EB7D">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w:t>
      </w:r>
      <w:r>
        <w:rPr>
          <w:rFonts w:hint="eastAsia" w:asciiTheme="minorEastAsia" w:hAnsiTheme="minorEastAsia" w:cstheme="minorEastAsia"/>
          <w:sz w:val="24"/>
          <w:szCs w:val="32"/>
          <w:lang w:val="en-US" w:eastAsia="zh-CN"/>
        </w:rPr>
        <w:t>4</w:t>
      </w:r>
      <w:r>
        <w:rPr>
          <w:rFonts w:hint="eastAsia" w:asciiTheme="minorEastAsia" w:hAnsiTheme="minorEastAsia" w:eastAsiaTheme="minorEastAsia" w:cstheme="minorEastAsia"/>
          <w:sz w:val="24"/>
          <w:szCs w:val="32"/>
        </w:rPr>
        <w:t>）报价人没有处于被责令停业，报价资格被取消，财产被接管、冻结，破产状态；报价人未被列为失信被执行人（提供承诺函并加盖单位公章，格式自拟）。</w:t>
      </w:r>
    </w:p>
    <w:p w14:paraId="5EB07A92">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w:t>
      </w:r>
      <w:r>
        <w:rPr>
          <w:rFonts w:hint="eastAsia" w:asciiTheme="minorEastAsia" w:hAnsiTheme="minorEastAsia" w:cstheme="minorEastAsia"/>
          <w:sz w:val="24"/>
          <w:szCs w:val="32"/>
          <w:lang w:val="en-US" w:eastAsia="zh-CN"/>
        </w:rPr>
        <w:t>5</w:t>
      </w:r>
      <w:r>
        <w:rPr>
          <w:rFonts w:hint="eastAsia" w:asciiTheme="minorEastAsia" w:hAnsiTheme="minorEastAsia" w:eastAsiaTheme="minorEastAsia" w:cstheme="minorEastAsia"/>
          <w:sz w:val="24"/>
          <w:szCs w:val="32"/>
        </w:rPr>
        <w:t>）报价人提供的民航机舱保洁一次性白色垃圾袋质量必须属于合格产品，必须符合或优于国家相关质量标准以及民航行业对机舱保洁用品的特殊质量要求（提供承诺函并加盖单位公章</w:t>
      </w:r>
      <w:r>
        <w:rPr>
          <w:rFonts w:hint="eastAsia" w:asciiTheme="minorEastAsia" w:hAnsiTheme="minorEastAsia" w:cstheme="minorEastAsia"/>
          <w:sz w:val="24"/>
          <w:szCs w:val="32"/>
          <w:lang w:eastAsia="zh-CN"/>
        </w:rPr>
        <w:t>，</w:t>
      </w:r>
      <w:r>
        <w:rPr>
          <w:rFonts w:hint="eastAsia" w:asciiTheme="minorEastAsia" w:hAnsiTheme="minorEastAsia" w:eastAsiaTheme="minorEastAsia" w:cstheme="minorEastAsia"/>
          <w:sz w:val="24"/>
          <w:szCs w:val="32"/>
        </w:rPr>
        <w:t>已附于附件3，可不单独提供）。</w:t>
      </w:r>
    </w:p>
    <w:p w14:paraId="1A26C1BD">
      <w:pPr>
        <w:spacing w:line="360" w:lineRule="auto"/>
        <w:ind w:firstLine="480" w:firstLineChars="200"/>
        <w:rPr>
          <w:rFonts w:hint="default"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rPr>
        <w:t>★（</w:t>
      </w:r>
      <w:r>
        <w:rPr>
          <w:rFonts w:hint="eastAsia" w:asciiTheme="minorEastAsia" w:hAnsiTheme="minorEastAsia" w:cstheme="minorEastAsia"/>
          <w:sz w:val="24"/>
          <w:szCs w:val="32"/>
          <w:lang w:val="en-US" w:eastAsia="zh-CN"/>
        </w:rPr>
        <w:t>6</w:t>
      </w:r>
      <w:r>
        <w:rPr>
          <w:rFonts w:hint="eastAsia" w:asciiTheme="minorEastAsia" w:hAnsiTheme="minorEastAsia" w:eastAsiaTheme="minorEastAsia" w:cstheme="minorEastAsia"/>
          <w:sz w:val="24"/>
          <w:szCs w:val="32"/>
        </w:rPr>
        <w:t>）</w:t>
      </w:r>
      <w:r>
        <w:rPr>
          <w:rFonts w:hint="eastAsia" w:asciiTheme="minorEastAsia" w:hAnsiTheme="minorEastAsia" w:cstheme="minorEastAsia"/>
          <w:sz w:val="24"/>
          <w:szCs w:val="32"/>
          <w:lang w:val="en-US" w:eastAsia="zh-CN"/>
        </w:rPr>
        <w:t>技术标准及相关要求响应表</w:t>
      </w:r>
      <w:r>
        <w:rPr>
          <w:rFonts w:hint="eastAsia" w:asciiTheme="minorEastAsia" w:hAnsiTheme="minorEastAsia" w:eastAsiaTheme="minorEastAsia" w:cstheme="minorEastAsia"/>
          <w:sz w:val="24"/>
          <w:szCs w:val="32"/>
        </w:rPr>
        <w:t>（见附件</w:t>
      </w:r>
      <w:r>
        <w:rPr>
          <w:rFonts w:hint="eastAsia" w:asciiTheme="minorEastAsia" w:hAnsiTheme="minorEastAsia" w:cstheme="minorEastAsia"/>
          <w:sz w:val="24"/>
          <w:szCs w:val="32"/>
          <w:lang w:val="en-US" w:eastAsia="zh-CN"/>
        </w:rPr>
        <w:t>5</w:t>
      </w:r>
      <w:r>
        <w:rPr>
          <w:rFonts w:hint="eastAsia" w:asciiTheme="minorEastAsia" w:hAnsiTheme="minorEastAsia" w:eastAsiaTheme="minorEastAsia" w:cstheme="minorEastAsia"/>
          <w:sz w:val="24"/>
          <w:szCs w:val="32"/>
        </w:rPr>
        <w:t>）</w:t>
      </w:r>
    </w:p>
    <w:p w14:paraId="5357C405">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2、特别说明</w:t>
      </w:r>
    </w:p>
    <w:p w14:paraId="108E1D2C">
      <w:pPr>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（1）报价文件制作形式为</w:t>
      </w:r>
      <w:r>
        <w:rPr>
          <w:rFonts w:hint="eastAsia" w:asciiTheme="minorEastAsia" w:hAnsiTheme="minorEastAsia" w:eastAsiaTheme="minorEastAsia" w:cstheme="minorEastAsia"/>
          <w:sz w:val="24"/>
          <w:szCs w:val="32"/>
          <w:lang w:eastAsia="zh-CN"/>
        </w:rPr>
        <w:t>纸质</w:t>
      </w:r>
      <w:r>
        <w:rPr>
          <w:rFonts w:hint="eastAsia" w:asciiTheme="minorEastAsia" w:hAnsiTheme="minorEastAsia" w:eastAsiaTheme="minorEastAsia" w:cstheme="minorEastAsia"/>
          <w:sz w:val="24"/>
          <w:szCs w:val="32"/>
        </w:rPr>
        <w:t>文件</w:t>
      </w:r>
      <w:r>
        <w:rPr>
          <w:rFonts w:hint="eastAsia" w:asciiTheme="minorEastAsia" w:hAnsiTheme="minorEastAsia" w:eastAsiaTheme="minorEastAsia" w:cstheme="minorEastAsia"/>
          <w:sz w:val="24"/>
          <w:szCs w:val="32"/>
          <w:lang w:eastAsia="zh-CN"/>
        </w:rPr>
        <w:t>。</w:t>
      </w:r>
    </w:p>
    <w:p w14:paraId="5AFCFF52">
      <w:pPr>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（2）报价文件内容因模糊不清等原因影响采购人辨认的，由此造成对报价人做出不利评审结果的，责任由报价人自负。</w:t>
      </w:r>
    </w:p>
    <w:p w14:paraId="0460352A">
      <w:pPr>
        <w:spacing w:line="360" w:lineRule="auto"/>
        <w:ind w:firstLine="480" w:firstLineChars="200"/>
        <w:rPr>
          <w:rFonts w:hint="eastAsia" w:asciiTheme="minorEastAsia" w:hAnsiTheme="minorEastAsia" w:eastAsiaTheme="minorEastAsia" w:cstheme="minorEastAsia"/>
          <w:b/>
          <w:bCs/>
          <w:sz w:val="24"/>
          <w:szCs w:val="32"/>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sz w:val="24"/>
          <w:szCs w:val="32"/>
        </w:rPr>
        <w:t>（3）报价人需严格按附件2格式内容制作，若报价文件出现附件2格式的★号项内容缺失，则视为出现重大漏项，采购人将不予接受。</w:t>
      </w:r>
      <w:bookmarkStart w:id="0" w:name="_GoBack"/>
      <w:bookmarkEnd w:id="0"/>
    </w:p>
    <w:p w14:paraId="28108BE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A91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2025-08-19T06:22:24Z</dcterms:created>
  <dc:creator>Administrator</dc:creator>
  <cp:lastModifiedBy>✨eileen丹✨</cp:lastModifiedBy>
  <dcterms:modified xsi:type="dcterms:W3CDTF">2025-08-19T06:22:29Z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eyJoZGlkIjoiYzczYTY0OGFkYzRiN2JkNTY1Y2RmMWRhYzUyYmU0OGUiLCJ1c2VySWQiOiI0MTQ3MDE5NTQifQ==</vt:lpwstr>
  </property>
  <property fmtid="{D5CDD505-2E9C-101B-9397-08002B2CF9AE}" pid="4" name="ICV">
    <vt:lpwstr>68F10A94705D48FB8CFEFCA5A79AD5AB_12</vt:lpwstr>
  </property>
</Properties>
</file>