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F442A">
      <w:pPr>
        <w:spacing w:line="360" w:lineRule="auto"/>
        <w:rPr>
          <w:rFonts w:hint="eastAsia" w:ascii="仿宋" w:hAnsi="仿宋" w:eastAsia="仿宋"/>
          <w:b/>
          <w:bCs/>
          <w:sz w:val="24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/>
          <w:b/>
          <w:bCs/>
          <w:sz w:val="24"/>
          <w:szCs w:val="32"/>
        </w:rPr>
        <w:t>附件</w:t>
      </w:r>
      <w:r>
        <w:rPr>
          <w:rFonts w:hint="eastAsia" w:ascii="仿宋" w:hAnsi="仿宋" w:eastAsia="仿宋"/>
          <w:b/>
          <w:bCs/>
          <w:sz w:val="24"/>
          <w:szCs w:val="32"/>
          <w:lang w:val="en-US" w:eastAsia="zh-CN"/>
        </w:rPr>
        <w:t>1.</w:t>
      </w:r>
    </w:p>
    <w:bookmarkEnd w:id="0"/>
    <w:p w14:paraId="06638F22"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sz w:val="24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24"/>
          <w:szCs w:val="32"/>
        </w:rPr>
        <w:t>《报价文件格式要求》</w:t>
      </w:r>
    </w:p>
    <w:p w14:paraId="6CD8EE0A"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sz w:val="24"/>
          <w:szCs w:val="32"/>
        </w:rPr>
        <w:t>报价文件应严格按照本附件格式要求提供，</w:t>
      </w:r>
      <w:r>
        <w:rPr>
          <w:rFonts w:hint="eastAsia" w:ascii="仿宋" w:hAnsi="仿宋" w:eastAsia="仿宋"/>
          <w:sz w:val="24"/>
          <w:szCs w:val="32"/>
          <w:lang w:eastAsia="zh-CN"/>
        </w:rPr>
        <w:t>必须</w:t>
      </w:r>
      <w:r>
        <w:rPr>
          <w:rFonts w:hint="eastAsia" w:ascii="仿宋" w:hAnsi="仿宋" w:eastAsia="仿宋"/>
          <w:sz w:val="24"/>
          <w:szCs w:val="32"/>
        </w:rPr>
        <w:t>包括以下内容：</w:t>
      </w:r>
    </w:p>
    <w:p w14:paraId="505CB50C"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32"/>
          <w:lang w:eastAsia="zh-CN"/>
        </w:rPr>
      </w:pPr>
      <w:r>
        <w:rPr>
          <w:rFonts w:hint="eastAsia" w:ascii="仿宋" w:hAnsi="仿宋" w:eastAsia="仿宋"/>
          <w:sz w:val="24"/>
          <w:szCs w:val="32"/>
        </w:rPr>
        <w:t>★（1）报价函（见附件</w:t>
      </w:r>
      <w:r>
        <w:rPr>
          <w:rFonts w:hint="eastAsia" w:ascii="仿宋" w:hAnsi="仿宋" w:eastAsia="仿宋"/>
          <w:sz w:val="24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24"/>
          <w:szCs w:val="32"/>
        </w:rPr>
        <w:t>）</w:t>
      </w:r>
      <w:r>
        <w:rPr>
          <w:rFonts w:hint="eastAsia" w:ascii="仿宋" w:hAnsi="仿宋" w:eastAsia="仿宋"/>
          <w:sz w:val="24"/>
          <w:szCs w:val="32"/>
          <w:lang w:eastAsia="zh-CN"/>
        </w:rPr>
        <w:t>。</w:t>
      </w:r>
    </w:p>
    <w:p w14:paraId="4E41B92F"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sz w:val="24"/>
          <w:szCs w:val="32"/>
        </w:rPr>
        <w:t>★（2）营业执照复印件加盖</w:t>
      </w:r>
      <w:r>
        <w:rPr>
          <w:rFonts w:hint="eastAsia" w:ascii="仿宋" w:hAnsi="仿宋" w:eastAsia="仿宋"/>
          <w:sz w:val="24"/>
          <w:szCs w:val="32"/>
          <w:lang w:eastAsia="zh-CN"/>
        </w:rPr>
        <w:t>单位</w:t>
      </w:r>
      <w:r>
        <w:rPr>
          <w:rFonts w:hint="eastAsia" w:ascii="仿宋" w:hAnsi="仿宋" w:eastAsia="仿宋"/>
          <w:sz w:val="24"/>
          <w:szCs w:val="32"/>
          <w:lang w:val="en-US" w:eastAsia="zh-CN"/>
        </w:rPr>
        <w:t>公章</w:t>
      </w:r>
      <w:r>
        <w:rPr>
          <w:rFonts w:hint="eastAsia" w:ascii="仿宋" w:hAnsi="仿宋" w:eastAsia="仿宋"/>
          <w:sz w:val="24"/>
          <w:szCs w:val="32"/>
        </w:rPr>
        <w:t>。</w:t>
      </w:r>
    </w:p>
    <w:p w14:paraId="131C2FB4"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sz w:val="24"/>
          <w:szCs w:val="32"/>
        </w:rPr>
        <w:t>★（3）202</w:t>
      </w:r>
      <w:r>
        <w:rPr>
          <w:rFonts w:hint="eastAsia" w:ascii="仿宋" w:hAnsi="仿宋" w:eastAsia="仿宋"/>
          <w:sz w:val="24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24"/>
          <w:szCs w:val="32"/>
        </w:rPr>
        <w:t>年</w:t>
      </w:r>
      <w:r>
        <w:rPr>
          <w:rFonts w:hint="eastAsia" w:ascii="仿宋" w:hAnsi="仿宋" w:eastAsia="仿宋"/>
          <w:sz w:val="24"/>
          <w:szCs w:val="32"/>
          <w:lang w:val="en-US" w:eastAsia="zh-CN"/>
        </w:rPr>
        <w:t>1月1日</w:t>
      </w:r>
      <w:r>
        <w:rPr>
          <w:rFonts w:hint="eastAsia" w:ascii="仿宋" w:hAnsi="仿宋" w:eastAsia="仿宋"/>
          <w:sz w:val="24"/>
          <w:szCs w:val="32"/>
        </w:rPr>
        <w:t>至今，未因所供产品的质量</w:t>
      </w:r>
      <w:r>
        <w:rPr>
          <w:rFonts w:hint="eastAsia" w:ascii="仿宋" w:hAnsi="仿宋" w:eastAsia="仿宋"/>
          <w:sz w:val="24"/>
          <w:szCs w:val="32"/>
          <w:lang w:val="en-US" w:eastAsia="zh-CN"/>
        </w:rPr>
        <w:t>或提供的服务</w:t>
      </w:r>
      <w:r>
        <w:rPr>
          <w:rFonts w:hint="eastAsia" w:ascii="仿宋" w:hAnsi="仿宋" w:eastAsia="仿宋"/>
          <w:sz w:val="24"/>
          <w:szCs w:val="32"/>
        </w:rPr>
        <w:t>原因引起合同纠纷发生仲裁或诉讼事项。（出具</w:t>
      </w:r>
      <w:r>
        <w:rPr>
          <w:rFonts w:hint="eastAsia" w:ascii="仿宋" w:hAnsi="仿宋" w:eastAsia="仿宋" w:cstheme="minorBidi"/>
          <w:bCs/>
          <w:color w:val="auto"/>
          <w:kern w:val="2"/>
          <w:sz w:val="24"/>
          <w:szCs w:val="24"/>
          <w:lang w:val="en-US" w:eastAsia="zh-CN" w:bidi="ar-SA"/>
        </w:rPr>
        <w:t>声明</w:t>
      </w:r>
      <w:r>
        <w:rPr>
          <w:rFonts w:hint="eastAsia" w:ascii="仿宋" w:hAnsi="仿宋" w:eastAsia="仿宋"/>
          <w:sz w:val="24"/>
          <w:szCs w:val="32"/>
          <w:lang w:val="en-US" w:eastAsia="zh-CN"/>
        </w:rPr>
        <w:t>并加盖单位公章，格式自拟</w:t>
      </w:r>
      <w:r>
        <w:rPr>
          <w:rFonts w:hint="eastAsia" w:ascii="仿宋" w:hAnsi="仿宋" w:eastAsia="仿宋"/>
          <w:sz w:val="24"/>
          <w:szCs w:val="32"/>
        </w:rPr>
        <w:t>）。</w:t>
      </w:r>
    </w:p>
    <w:p w14:paraId="2994772B"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sz w:val="24"/>
          <w:szCs w:val="32"/>
        </w:rPr>
        <w:t>★（</w:t>
      </w:r>
      <w:r>
        <w:rPr>
          <w:rFonts w:hint="eastAsia" w:ascii="仿宋" w:hAnsi="仿宋" w:eastAsia="仿宋"/>
          <w:sz w:val="24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24"/>
          <w:szCs w:val="32"/>
        </w:rPr>
        <w:t>）报价人没有处于被责令停业，财产被接管、冻结，破产状态；报价人未被列为失信被执行人（提供承诺函并加盖单位公章</w:t>
      </w:r>
      <w:r>
        <w:rPr>
          <w:rFonts w:hint="eastAsia" w:ascii="仿宋" w:hAnsi="仿宋" w:eastAsia="仿宋"/>
          <w:sz w:val="24"/>
          <w:szCs w:val="32"/>
          <w:lang w:eastAsia="zh-CN"/>
        </w:rPr>
        <w:t>，</w:t>
      </w:r>
      <w:r>
        <w:rPr>
          <w:rFonts w:hint="eastAsia" w:ascii="仿宋" w:hAnsi="仿宋" w:eastAsia="仿宋"/>
          <w:sz w:val="24"/>
          <w:szCs w:val="32"/>
          <w:lang w:val="en-US" w:eastAsia="zh-CN"/>
        </w:rPr>
        <w:t>格式自拟</w:t>
      </w:r>
      <w:r>
        <w:rPr>
          <w:rFonts w:hint="eastAsia" w:ascii="仿宋" w:hAnsi="仿宋" w:eastAsia="仿宋"/>
          <w:sz w:val="24"/>
          <w:szCs w:val="32"/>
        </w:rPr>
        <w:t>）。</w:t>
      </w:r>
    </w:p>
    <w:p w14:paraId="325BDCBD"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32"/>
          <w:lang w:val="en-US" w:eastAsia="zh-CN"/>
        </w:rPr>
      </w:pPr>
      <w:r>
        <w:rPr>
          <w:rFonts w:hint="eastAsia" w:ascii="仿宋" w:hAnsi="仿宋" w:eastAsia="仿宋"/>
          <w:sz w:val="24"/>
          <w:szCs w:val="32"/>
        </w:rPr>
        <w:t>★</w:t>
      </w:r>
      <w:r>
        <w:rPr>
          <w:rFonts w:hint="eastAsia" w:ascii="仿宋" w:hAnsi="仿宋" w:eastAsia="仿宋"/>
          <w:sz w:val="24"/>
          <w:szCs w:val="32"/>
          <w:lang w:val="en-US" w:eastAsia="zh-CN"/>
        </w:rPr>
        <w:t>（5）报价人所出具的报告必须符合国家及行业相关技术标准和要求（提供承诺函并加盖单位公章，格式自拟）。</w:t>
      </w:r>
    </w:p>
    <w:p w14:paraId="16D13D11">
      <w:pPr>
        <w:spacing w:line="360" w:lineRule="auto"/>
        <w:ind w:firstLine="480" w:firstLineChars="200"/>
        <w:rPr>
          <w:rFonts w:hint="default" w:ascii="仿宋" w:hAnsi="仿宋" w:eastAsia="仿宋"/>
          <w:sz w:val="24"/>
          <w:szCs w:val="32"/>
          <w:lang w:val="en-US" w:eastAsia="zh-CN"/>
        </w:rPr>
      </w:pPr>
      <w:r>
        <w:rPr>
          <w:rFonts w:hint="eastAsia" w:ascii="仿宋" w:hAnsi="仿宋" w:eastAsia="仿宋"/>
          <w:sz w:val="24"/>
          <w:szCs w:val="32"/>
        </w:rPr>
        <w:t>★</w:t>
      </w:r>
      <w:r>
        <w:rPr>
          <w:rFonts w:hint="eastAsia" w:ascii="仿宋" w:hAnsi="仿宋" w:eastAsia="仿宋"/>
          <w:sz w:val="24"/>
          <w:szCs w:val="32"/>
          <w:lang w:val="en-US" w:eastAsia="zh-CN"/>
        </w:rPr>
        <w:t>（6）商务要求响应。</w:t>
      </w:r>
    </w:p>
    <w:p w14:paraId="6EBB8DBC"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sz w:val="24"/>
          <w:szCs w:val="32"/>
        </w:rPr>
        <w:t>2</w:t>
      </w:r>
      <w:r>
        <w:rPr>
          <w:rFonts w:hint="eastAsia" w:ascii="仿宋" w:hAnsi="仿宋" w:eastAsia="仿宋"/>
          <w:sz w:val="24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24"/>
          <w:szCs w:val="32"/>
        </w:rPr>
        <w:t>特别说明</w:t>
      </w:r>
    </w:p>
    <w:p w14:paraId="379528D6"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32"/>
          <w:lang w:eastAsia="zh-CN"/>
        </w:rPr>
      </w:pPr>
      <w:r>
        <w:rPr>
          <w:rFonts w:hint="eastAsia" w:ascii="仿宋" w:hAnsi="仿宋" w:eastAsia="仿宋"/>
          <w:sz w:val="24"/>
          <w:szCs w:val="32"/>
        </w:rPr>
        <w:t>（1）报价文件制作形式为</w:t>
      </w:r>
      <w:r>
        <w:rPr>
          <w:rFonts w:hint="eastAsia" w:ascii="仿宋" w:hAnsi="仿宋" w:eastAsia="仿宋"/>
          <w:sz w:val="24"/>
          <w:szCs w:val="32"/>
          <w:lang w:eastAsia="zh-CN"/>
        </w:rPr>
        <w:t>纸质</w:t>
      </w:r>
      <w:r>
        <w:rPr>
          <w:rFonts w:hint="eastAsia" w:ascii="仿宋" w:hAnsi="仿宋" w:eastAsia="仿宋"/>
          <w:sz w:val="24"/>
          <w:szCs w:val="32"/>
        </w:rPr>
        <w:t>文件</w:t>
      </w:r>
      <w:r>
        <w:rPr>
          <w:rFonts w:hint="eastAsia" w:ascii="仿宋" w:hAnsi="仿宋" w:eastAsia="仿宋"/>
          <w:sz w:val="24"/>
          <w:szCs w:val="32"/>
          <w:lang w:eastAsia="zh-CN"/>
        </w:rPr>
        <w:t>。</w:t>
      </w:r>
    </w:p>
    <w:p w14:paraId="5082CC0A"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sz w:val="24"/>
          <w:szCs w:val="32"/>
        </w:rPr>
        <w:t>（2）报价文件内容因模糊不清等原因影响采购人辨认的，由此造成对报价人做出不利评审结果的，责任由报价人自负。</w:t>
      </w:r>
    </w:p>
    <w:p w14:paraId="1557676F"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sz w:val="24"/>
          <w:szCs w:val="32"/>
        </w:rPr>
        <w:t>（3）报价人需严格按附件</w:t>
      </w:r>
      <w:r>
        <w:rPr>
          <w:rFonts w:hint="eastAsia" w:ascii="仿宋" w:hAnsi="仿宋" w:eastAsia="仿宋"/>
          <w:sz w:val="24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24"/>
          <w:szCs w:val="32"/>
        </w:rPr>
        <w:t>格式内容制作，若报价文件出现附件</w:t>
      </w:r>
      <w:r>
        <w:rPr>
          <w:rFonts w:hint="eastAsia" w:ascii="仿宋" w:hAnsi="仿宋" w:eastAsia="仿宋"/>
          <w:sz w:val="24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24"/>
          <w:szCs w:val="32"/>
        </w:rPr>
        <w:t>★号项内容缺失，则视为出现重大漏项，采购人将不予接受。</w:t>
      </w:r>
    </w:p>
    <w:p w14:paraId="102E8A45">
      <w:pPr>
        <w:spacing w:line="360" w:lineRule="auto"/>
        <w:rPr>
          <w:rFonts w:hint="eastAsia" w:ascii="仿宋" w:hAnsi="仿宋" w:eastAsia="仿宋"/>
          <w:sz w:val="24"/>
          <w:szCs w:val="32"/>
        </w:rPr>
      </w:pPr>
    </w:p>
    <w:p w14:paraId="5EC2C6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58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2025-09-24T04:49:45Z</dcterms:created>
  <dc:creator>Administrator</dc:creator>
  <cp:lastModifiedBy>✨eileen丹✨</cp:lastModifiedBy>
  <dcterms:modified xsi:type="dcterms:W3CDTF">2025-09-24T04:49:50Z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eyJoZGlkIjoiYzczYTY0OGFkYzRiN2JkNTY1Y2RmMWRhYzUyYmU0OGUiLCJ1c2VySWQiOiI0MTQ3MDE5NTQifQ==</vt:lpwstr>
  </property>
  <property fmtid="{D5CDD505-2E9C-101B-9397-08002B2CF9AE}" pid="4" name="ICV">
    <vt:lpwstr>6407EAE8E6B54FF2A063E669F2E4B4ED_12</vt:lpwstr>
  </property>
</Properties>
</file>