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051A37">
      <w:pPr>
        <w:spacing w:line="360" w:lineRule="auto"/>
        <w:rPr>
          <w:rFonts w:hint="eastAsia" w:asciiTheme="minorEastAsia" w:hAnsiTheme="minorEastAsia" w:eastAsiaTheme="minorEastAsia" w:cstheme="minorEastAsia"/>
          <w:b/>
          <w:bCs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</w:rPr>
        <w:t>附件</w:t>
      </w: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</w:rPr>
        <w:t>:</w:t>
      </w:r>
    </w:p>
    <w:p w14:paraId="5C87F84D"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1.</w:t>
      </w:r>
      <w:bookmarkStart w:id="0" w:name="_GoBack"/>
      <w:r>
        <w:rPr>
          <w:rFonts w:hint="eastAsia" w:asciiTheme="minorEastAsia" w:hAnsiTheme="minorEastAsia" w:eastAsiaTheme="minorEastAsia" w:cstheme="minorEastAsia"/>
          <w:sz w:val="24"/>
          <w:szCs w:val="32"/>
        </w:rPr>
        <w:t>《报价文件格式要求》</w:t>
      </w:r>
    </w:p>
    <w:bookmarkEnd w:id="0"/>
    <w:p w14:paraId="79E58D57"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报价文件应严格按照本附件格式要求提供，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eastAsia="zh-CN"/>
        </w:rPr>
        <w:t>必须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包括以下内容：</w:t>
      </w:r>
    </w:p>
    <w:p w14:paraId="4E942EB1"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★（1）报价函（见附件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）</w:t>
      </w:r>
      <w:r>
        <w:rPr>
          <w:rFonts w:hint="eastAsia" w:asciiTheme="minorEastAsia" w:hAnsiTheme="minorEastAsia" w:cstheme="minorEastAsia"/>
          <w:sz w:val="24"/>
          <w:szCs w:val="32"/>
          <w:lang w:eastAsia="zh-CN"/>
        </w:rPr>
        <w:t>；</w:t>
      </w:r>
    </w:p>
    <w:p w14:paraId="14921400"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★（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）营业执照复印件加盖单位公章</w:t>
      </w:r>
      <w:r>
        <w:rPr>
          <w:rFonts w:hint="eastAsia" w:asciiTheme="minorEastAsia" w:hAnsiTheme="minorEastAsia" w:cstheme="minorEastAsia"/>
          <w:sz w:val="24"/>
          <w:szCs w:val="32"/>
          <w:lang w:eastAsia="zh-CN"/>
        </w:rPr>
        <w:t>；</w:t>
      </w:r>
    </w:p>
    <w:p w14:paraId="58950B3B"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★（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）报价人没有处于被责令停业，财产被接管、冻结，破产状态；报价人未被列为失信被执行人（提供承诺函并加盖单位公章，格式自拟）</w:t>
      </w:r>
      <w:r>
        <w:rPr>
          <w:rFonts w:hint="eastAsia" w:asciiTheme="minorEastAsia" w:hAnsiTheme="minorEastAsia" w:cstheme="minorEastAsia"/>
          <w:sz w:val="24"/>
          <w:szCs w:val="32"/>
          <w:lang w:eastAsia="zh-CN"/>
        </w:rPr>
        <w:t>；</w:t>
      </w:r>
    </w:p>
    <w:p w14:paraId="1A9A96F6"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★（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）</w:t>
      </w:r>
      <w:r>
        <w:rPr>
          <w:rFonts w:hint="eastAsia" w:asciiTheme="minorEastAsia" w:hAnsiTheme="minorEastAsia" w:eastAsiaTheme="minorEastAsia" w:cstheme="minorEastAsia"/>
          <w:bCs/>
          <w:color w:val="auto"/>
          <w:kern w:val="2"/>
          <w:sz w:val="24"/>
          <w:szCs w:val="24"/>
          <w:lang w:val="en-US" w:eastAsia="zh-CN" w:bidi="ar-SA"/>
        </w:rPr>
        <w:t>2023年1月1日至今，未因所提供服务的质量原因引起合同纠纷发生仲裁或诉讼事项（提供声明并加盖单位公章，格式自拟）</w:t>
      </w:r>
      <w:r>
        <w:rPr>
          <w:rFonts w:hint="eastAsia" w:asciiTheme="minorEastAsia" w:hAnsiTheme="minorEastAsia" w:cstheme="minorEastAsia"/>
          <w:sz w:val="24"/>
          <w:szCs w:val="32"/>
          <w:lang w:eastAsia="zh-CN"/>
        </w:rPr>
        <w:t>；</w:t>
      </w:r>
    </w:p>
    <w:p w14:paraId="14B28722"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★（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）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报</w:t>
      </w:r>
      <w:r>
        <w:rPr>
          <w:rFonts w:hint="eastAsia" w:asciiTheme="minorEastAsia" w:hAnsiTheme="minorEastAsia" w:eastAsiaTheme="minorEastAsia" w:cstheme="minorEastAsia"/>
          <w:bCs/>
          <w:color w:val="auto"/>
          <w:kern w:val="2"/>
          <w:sz w:val="24"/>
          <w:szCs w:val="24"/>
          <w:lang w:val="en-US" w:eastAsia="zh-CN" w:bidi="ar-SA"/>
        </w:rPr>
        <w:t>价人必须为《全国投资项目在线审批监督平台》备案的工程咨询单位且备案专业包括民航(提供全国投资项目在线审批监督平台：https://new.tzxm.gov.cn/#的备案截图并加盖单位公章)</w:t>
      </w:r>
      <w:r>
        <w:rPr>
          <w:rFonts w:hint="eastAsia" w:asciiTheme="minorEastAsia" w:hAnsiTheme="minorEastAsia" w:cstheme="minorEastAsia"/>
          <w:sz w:val="24"/>
          <w:szCs w:val="32"/>
          <w:lang w:eastAsia="zh-CN"/>
        </w:rPr>
        <w:t>；</w:t>
      </w:r>
    </w:p>
    <w:p w14:paraId="3A6CE484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★（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）</w:t>
      </w:r>
      <w:r>
        <w:rPr>
          <w:rFonts w:hint="eastAsia" w:asciiTheme="minorEastAsia" w:hAnsiTheme="minorEastAsia" w:cstheme="minorEastAsia"/>
          <w:bCs/>
          <w:color w:val="auto"/>
          <w:kern w:val="2"/>
          <w:sz w:val="24"/>
          <w:szCs w:val="24"/>
          <w:lang w:val="en-US" w:eastAsia="zh-CN" w:bidi="ar-SA"/>
        </w:rPr>
        <w:t>2023年1月1日至今，至少独立完成2个民航专业咨询类业绩（提供合同复印件并加盖单位公章）</w:t>
      </w:r>
      <w:r>
        <w:rPr>
          <w:rFonts w:hint="eastAsia" w:asciiTheme="minorEastAsia" w:hAnsiTheme="minorEastAsia" w:cstheme="minorEastAsia"/>
          <w:sz w:val="24"/>
          <w:szCs w:val="32"/>
          <w:lang w:eastAsia="zh-CN"/>
        </w:rPr>
        <w:t>；</w:t>
      </w:r>
    </w:p>
    <w:p w14:paraId="64A1AB4F"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2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特别说明</w:t>
      </w:r>
    </w:p>
    <w:p w14:paraId="03C7258C"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（1）报价文件制作形式为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eastAsia="zh-CN"/>
        </w:rPr>
        <w:t>纸质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文件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eastAsia="zh-CN"/>
        </w:rPr>
        <w:t>。</w:t>
      </w:r>
    </w:p>
    <w:p w14:paraId="42CA4C0B"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（2）报价文件内容因模糊不清等原因影响采购人辨认的，由此造成对报价人做出不利评审结果的，责任由报价人自负。</w:t>
      </w:r>
    </w:p>
    <w:p w14:paraId="6A241B4F"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32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</w:rPr>
        <w:t>（3）报价人需严格按附件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格式内容制作，若报价文件出现附件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32"/>
        </w:rPr>
        <w:t>格式的★号项内容缺失，则视为出现重大漏项，采购人将不予接受。</w:t>
      </w:r>
    </w:p>
    <w:p w14:paraId="72F3F9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30" w:lineRule="exact"/>
        <w:ind w:firstLine="5760" w:firstLineChars="2400"/>
        <w:textAlignment w:val="auto"/>
        <w:rPr>
          <w:rFonts w:hint="eastAsia" w:ascii="仿宋" w:hAnsi="仿宋" w:eastAsia="仿宋"/>
          <w:sz w:val="24"/>
          <w:szCs w:val="24"/>
          <w:lang w:val="zh-CN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F5842B">
    <w:pPr>
      <w:pStyle w:val="7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2MTg3YWUxZDQ5NzY5M2NlZjdlNmIzYzY5YWE5ZmQifQ=="/>
    <w:docVar w:name="KSO_WPS_MARK_KEY" w:val="f7d1a0ad-a53d-49dc-8f19-887faa83569d"/>
  </w:docVars>
  <w:rsids>
    <w:rsidRoot w:val="00000000"/>
    <w:rsid w:val="015A0ECA"/>
    <w:rsid w:val="01626374"/>
    <w:rsid w:val="0182657E"/>
    <w:rsid w:val="01CC3A29"/>
    <w:rsid w:val="02026D6F"/>
    <w:rsid w:val="030B6598"/>
    <w:rsid w:val="035370AE"/>
    <w:rsid w:val="049F6791"/>
    <w:rsid w:val="04B8274F"/>
    <w:rsid w:val="057D4B33"/>
    <w:rsid w:val="06F55743"/>
    <w:rsid w:val="07691137"/>
    <w:rsid w:val="077E3859"/>
    <w:rsid w:val="07E03EA7"/>
    <w:rsid w:val="09936FAB"/>
    <w:rsid w:val="09B2776D"/>
    <w:rsid w:val="0CC21F8B"/>
    <w:rsid w:val="0D403B3F"/>
    <w:rsid w:val="0E14260F"/>
    <w:rsid w:val="0E3523E8"/>
    <w:rsid w:val="0E903615"/>
    <w:rsid w:val="0F7F45C1"/>
    <w:rsid w:val="10484987"/>
    <w:rsid w:val="1052348A"/>
    <w:rsid w:val="115B256E"/>
    <w:rsid w:val="11BC5685"/>
    <w:rsid w:val="11C95F9C"/>
    <w:rsid w:val="11E0130B"/>
    <w:rsid w:val="11F05777"/>
    <w:rsid w:val="1232769D"/>
    <w:rsid w:val="12812445"/>
    <w:rsid w:val="12874E81"/>
    <w:rsid w:val="12D417BD"/>
    <w:rsid w:val="169F1079"/>
    <w:rsid w:val="172B131C"/>
    <w:rsid w:val="178355FA"/>
    <w:rsid w:val="17E26E72"/>
    <w:rsid w:val="19185113"/>
    <w:rsid w:val="1B972F0B"/>
    <w:rsid w:val="1C436D54"/>
    <w:rsid w:val="1C78399A"/>
    <w:rsid w:val="1CA74C50"/>
    <w:rsid w:val="1CC42A04"/>
    <w:rsid w:val="1DCD5DCC"/>
    <w:rsid w:val="1E0D7210"/>
    <w:rsid w:val="1E13466D"/>
    <w:rsid w:val="1FA23A2F"/>
    <w:rsid w:val="1FC646A6"/>
    <w:rsid w:val="1FF736E3"/>
    <w:rsid w:val="261439FA"/>
    <w:rsid w:val="268F61C9"/>
    <w:rsid w:val="26AE54B9"/>
    <w:rsid w:val="2A31170C"/>
    <w:rsid w:val="2AA075C6"/>
    <w:rsid w:val="2C912E97"/>
    <w:rsid w:val="2E0D1483"/>
    <w:rsid w:val="2E222864"/>
    <w:rsid w:val="2E2B094C"/>
    <w:rsid w:val="2EB97240"/>
    <w:rsid w:val="2ED36F81"/>
    <w:rsid w:val="302A44C3"/>
    <w:rsid w:val="30C145B6"/>
    <w:rsid w:val="31255DDB"/>
    <w:rsid w:val="32017F57"/>
    <w:rsid w:val="324041A2"/>
    <w:rsid w:val="32B049D1"/>
    <w:rsid w:val="3364747B"/>
    <w:rsid w:val="33E169EA"/>
    <w:rsid w:val="3409421F"/>
    <w:rsid w:val="361725B5"/>
    <w:rsid w:val="364D738D"/>
    <w:rsid w:val="368A369C"/>
    <w:rsid w:val="39706133"/>
    <w:rsid w:val="399E4F81"/>
    <w:rsid w:val="3A6337CF"/>
    <w:rsid w:val="3B903B70"/>
    <w:rsid w:val="3BC431AC"/>
    <w:rsid w:val="3CD124E4"/>
    <w:rsid w:val="3D1B504E"/>
    <w:rsid w:val="3D3B1761"/>
    <w:rsid w:val="3D6C1B6E"/>
    <w:rsid w:val="3DCB0FC7"/>
    <w:rsid w:val="41016D9A"/>
    <w:rsid w:val="423B0B82"/>
    <w:rsid w:val="44D62F83"/>
    <w:rsid w:val="44DD71B0"/>
    <w:rsid w:val="45971BFC"/>
    <w:rsid w:val="45E306D3"/>
    <w:rsid w:val="479F70E8"/>
    <w:rsid w:val="492603D9"/>
    <w:rsid w:val="49D90009"/>
    <w:rsid w:val="49D956BF"/>
    <w:rsid w:val="49EC10DD"/>
    <w:rsid w:val="4A5424E5"/>
    <w:rsid w:val="4AFC716A"/>
    <w:rsid w:val="4B483A7E"/>
    <w:rsid w:val="4B7A5635"/>
    <w:rsid w:val="4C040AF9"/>
    <w:rsid w:val="4C0A3B7F"/>
    <w:rsid w:val="4C3E12FB"/>
    <w:rsid w:val="4CA82CC2"/>
    <w:rsid w:val="4D4607F6"/>
    <w:rsid w:val="4D824053"/>
    <w:rsid w:val="4E72249D"/>
    <w:rsid w:val="4EE05306"/>
    <w:rsid w:val="4FD74E04"/>
    <w:rsid w:val="4FF3119C"/>
    <w:rsid w:val="50161C8B"/>
    <w:rsid w:val="51174178"/>
    <w:rsid w:val="51712357"/>
    <w:rsid w:val="51844B18"/>
    <w:rsid w:val="525D3950"/>
    <w:rsid w:val="52EE09B0"/>
    <w:rsid w:val="540E4833"/>
    <w:rsid w:val="54833ABB"/>
    <w:rsid w:val="55A80DEB"/>
    <w:rsid w:val="560C77DB"/>
    <w:rsid w:val="56CC1CCF"/>
    <w:rsid w:val="576B54DE"/>
    <w:rsid w:val="57D35F21"/>
    <w:rsid w:val="57F537CB"/>
    <w:rsid w:val="58324AE6"/>
    <w:rsid w:val="586D1C4F"/>
    <w:rsid w:val="58DB21B1"/>
    <w:rsid w:val="596811C3"/>
    <w:rsid w:val="5984446C"/>
    <w:rsid w:val="5A795117"/>
    <w:rsid w:val="5ADA1C4D"/>
    <w:rsid w:val="5B0B2A5D"/>
    <w:rsid w:val="5B2353A2"/>
    <w:rsid w:val="5B5450E8"/>
    <w:rsid w:val="5B955A8C"/>
    <w:rsid w:val="5C5C4C57"/>
    <w:rsid w:val="5C8A0373"/>
    <w:rsid w:val="5F613AD9"/>
    <w:rsid w:val="5FD8753C"/>
    <w:rsid w:val="6020597B"/>
    <w:rsid w:val="602A2D2E"/>
    <w:rsid w:val="60D67D30"/>
    <w:rsid w:val="61422257"/>
    <w:rsid w:val="614D4875"/>
    <w:rsid w:val="61524BC6"/>
    <w:rsid w:val="615565BB"/>
    <w:rsid w:val="618F277B"/>
    <w:rsid w:val="61AB60F1"/>
    <w:rsid w:val="63D556A7"/>
    <w:rsid w:val="642830E1"/>
    <w:rsid w:val="64A274F7"/>
    <w:rsid w:val="64AC28D6"/>
    <w:rsid w:val="65757142"/>
    <w:rsid w:val="658A63A1"/>
    <w:rsid w:val="65F52031"/>
    <w:rsid w:val="676A5052"/>
    <w:rsid w:val="69787200"/>
    <w:rsid w:val="69C2047C"/>
    <w:rsid w:val="6A4C1F27"/>
    <w:rsid w:val="6B78783A"/>
    <w:rsid w:val="6CCF1803"/>
    <w:rsid w:val="6DFC3186"/>
    <w:rsid w:val="6F715EE0"/>
    <w:rsid w:val="70AE7910"/>
    <w:rsid w:val="70D35C8A"/>
    <w:rsid w:val="70F73101"/>
    <w:rsid w:val="71D2693F"/>
    <w:rsid w:val="71E73CA1"/>
    <w:rsid w:val="732B6917"/>
    <w:rsid w:val="73BA341F"/>
    <w:rsid w:val="741F1F53"/>
    <w:rsid w:val="751F3648"/>
    <w:rsid w:val="76915301"/>
    <w:rsid w:val="76B778D2"/>
    <w:rsid w:val="776F16CC"/>
    <w:rsid w:val="78297FF2"/>
    <w:rsid w:val="78687070"/>
    <w:rsid w:val="7AF54004"/>
    <w:rsid w:val="7BFD6EC4"/>
    <w:rsid w:val="7C091F3A"/>
    <w:rsid w:val="7D717D97"/>
    <w:rsid w:val="7DDC36CC"/>
    <w:rsid w:val="7F6174E6"/>
    <w:rsid w:val="7FA03CFF"/>
    <w:rsid w:val="7FA5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2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 Indent"/>
    <w:basedOn w:val="1"/>
    <w:next w:val="1"/>
    <w:qFormat/>
    <w:uiPriority w:val="0"/>
    <w:pPr>
      <w:widowControl w:val="0"/>
      <w:adjustRightInd w:val="0"/>
      <w:spacing w:after="0" w:line="288" w:lineRule="auto"/>
      <w:ind w:left="200" w:hanging="20"/>
      <w:jc w:val="both"/>
    </w:pPr>
    <w:rPr>
      <w:rFonts w:ascii="宋体" w:hAnsi="宋体" w:eastAsia="宋体" w:cs="Times New Roman"/>
      <w:kern w:val="0"/>
      <w:sz w:val="24"/>
      <w:szCs w:val="24"/>
    </w:rPr>
  </w:style>
  <w:style w:type="paragraph" w:styleId="6">
    <w:name w:val="Plain Text"/>
    <w:basedOn w:val="1"/>
    <w:qFormat/>
    <w:uiPriority w:val="0"/>
    <w:rPr>
      <w:rFonts w:ascii="宋体" w:hAnsi="Courier New"/>
      <w:snapToGrid/>
      <w:color w:val="auto"/>
      <w:kern w:val="2"/>
      <w:szCs w:val="20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toc 2"/>
    <w:basedOn w:val="1"/>
    <w:next w:val="1"/>
    <w:qFormat/>
    <w:uiPriority w:val="0"/>
    <w:pPr>
      <w:ind w:left="420" w:leftChars="200"/>
    </w:p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11">
    <w:name w:val="Body Text First Indent 2"/>
    <w:basedOn w:val="5"/>
    <w:unhideWhenUsed/>
    <w:qFormat/>
    <w:uiPriority w:val="99"/>
    <w:pPr>
      <w:spacing w:after="120" w:line="240" w:lineRule="auto"/>
      <w:ind w:left="420" w:leftChars="200" w:firstLine="420"/>
      <w:jc w:val="both"/>
    </w:pPr>
    <w:rPr>
      <w:color w:val="000000"/>
      <w:sz w:val="21"/>
      <w:szCs w:val="21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Emphasis"/>
    <w:basedOn w:val="14"/>
    <w:qFormat/>
    <w:uiPriority w:val="20"/>
    <w:rPr>
      <w:i/>
      <w:iCs/>
    </w:rPr>
  </w:style>
  <w:style w:type="character" w:customStyle="1" w:styleId="17">
    <w:name w:val="font71"/>
    <w:basedOn w:val="14"/>
    <w:qFormat/>
    <w:uiPriority w:val="0"/>
    <w:rPr>
      <w:rFonts w:ascii="Arial" w:hAnsi="Arial" w:cs="Arial"/>
      <w:color w:val="000000"/>
      <w:sz w:val="28"/>
      <w:szCs w:val="28"/>
      <w:u w:val="none"/>
    </w:rPr>
  </w:style>
  <w:style w:type="character" w:customStyle="1" w:styleId="18">
    <w:name w:val="font51"/>
    <w:basedOn w:val="1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9">
    <w:name w:val="font61"/>
    <w:basedOn w:val="1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0">
    <w:name w:val="font01"/>
    <w:basedOn w:val="1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1">
    <w:name w:val="font101"/>
    <w:basedOn w:val="1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22">
    <w:name w:val="2"/>
    <w:basedOn w:val="1"/>
    <w:next w:val="1"/>
    <w:qFormat/>
    <w:uiPriority w:val="0"/>
    <w:pPr>
      <w:adjustRightInd w:val="0"/>
      <w:spacing w:line="420" w:lineRule="atLeast"/>
      <w:ind w:left="1134" w:hanging="227"/>
    </w:pPr>
    <w:rPr>
      <w:kern w:val="0"/>
    </w:rPr>
  </w:style>
  <w:style w:type="character" w:customStyle="1" w:styleId="23">
    <w:name w:val="NormalCharacter"/>
    <w:link w:val="1"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4">
    <w:name w:val="0"/>
    <w:basedOn w:val="1"/>
    <w:qFormat/>
    <w:uiPriority w:val="0"/>
    <w:pPr>
      <w:snapToGrid w:val="0"/>
    </w:pPr>
    <w:rPr>
      <w:rFonts w:hint="eastAsia"/>
      <w:szCs w:val="20"/>
    </w:rPr>
  </w:style>
  <w:style w:type="paragraph" w:customStyle="1" w:styleId="25">
    <w:name w:val="正文文本1"/>
    <w:basedOn w:val="1"/>
    <w:qFormat/>
    <w:uiPriority w:val="0"/>
    <w:pPr>
      <w:spacing w:after="120"/>
    </w:pPr>
    <w:rPr>
      <w:kern w:val="0"/>
      <w:sz w:val="20"/>
    </w:rPr>
  </w:style>
  <w:style w:type="paragraph" w:customStyle="1" w:styleId="2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2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3373</Words>
  <Characters>3586</Characters>
  <Lines>0</Lines>
  <Paragraphs>0</Paragraphs>
  <TotalTime>10</TotalTime>
  <ScaleCrop>false</ScaleCrop>
  <LinksUpToDate>false</LinksUpToDate>
  <CharactersWithSpaces>3692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2023-10-13T02:31:00Z</dcterms:created>
  <dc:creator>Administrator</dc:creator>
  <cp:lastModifiedBy>璇玑郁</cp:lastModifiedBy>
  <cp:lastPrinted>2025-04-01T08:55:00Z</cp:lastPrinted>
  <dcterms:modified xsi:type="dcterms:W3CDTF">2026-07-27T01:19:48Z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E9FBB84E8EC2418E91048A893CBC92F1_13</vt:lpwstr>
  </property>
  <property fmtid="{D5CDD505-2E9C-101B-9397-08002B2CF9AE}" pid="4" name="KSOTemplateDocerSaveRecord">
    <vt:lpwstr>eyJoZGlkIjoiZWUyNDY1MmIyNjZhZjYyZTc5NDU4NTRiMWM2OTJiMzEiLCJ1c2VySWQiOiIxMzc2NzE5MzE3In0=</vt:lpwstr>
  </property>
</Properties>
</file>